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ED16EE">
        <w:t>ENAV</w:t>
      </w:r>
    </w:p>
    <w:p w:rsidR="000348ED" w:rsidRPr="00B15B24" w:rsidRDefault="00ED16EE" w:rsidP="005D05AC">
      <w:pPr>
        <w:pStyle w:val="Title"/>
        <w:spacing w:after="120"/>
      </w:pPr>
      <w:r w:rsidRPr="00ED16EE">
        <w:rPr>
          <w:color w:val="000000"/>
        </w:rPr>
        <w:t xml:space="preserve">Revision of IMO Resolution </w:t>
      </w:r>
      <w:proofErr w:type="gramStart"/>
      <w:r w:rsidRPr="00ED16EE">
        <w:rPr>
          <w:color w:val="000000"/>
        </w:rPr>
        <w:t>A.915(</w:t>
      </w:r>
      <w:proofErr w:type="gramEnd"/>
      <w:r w:rsidRPr="00ED16EE">
        <w:rPr>
          <w:color w:val="000000"/>
        </w:rPr>
        <w:t>22)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ED16EE" w:rsidP="0022698F">
      <w:pPr>
        <w:pStyle w:val="BodyText"/>
      </w:pPr>
      <w:r>
        <w:t>The ARM</w:t>
      </w:r>
      <w:r w:rsidR="00F5568E">
        <w:t xml:space="preserve"> </w:t>
      </w:r>
      <w:r w:rsidR="0022698F">
        <w:t xml:space="preserve">Committee </w:t>
      </w:r>
      <w:r w:rsidR="00F5568E">
        <w:t xml:space="preserve">received an input paper from the </w:t>
      </w:r>
      <w:r w:rsidR="00A47C8A">
        <w:t>ENAV C</w:t>
      </w:r>
      <w:r>
        <w:t>ommittee requesting the analysis of the appendix 2 accuracy parameters</w:t>
      </w:r>
      <w:r w:rsidR="0022698F">
        <w:t>.</w:t>
      </w:r>
    </w:p>
    <w:p w:rsidR="00ED16EE" w:rsidRDefault="00A47C8A" w:rsidP="00ED16EE">
      <w:pPr>
        <w:pStyle w:val="BodyText"/>
      </w:pPr>
      <w:r>
        <w:t>The ARM C</w:t>
      </w:r>
      <w:r w:rsidR="00ED16EE" w:rsidRPr="00ED16EE">
        <w:t xml:space="preserve">ommittee discussed together with the representative of European GNSS Agency </w:t>
      </w:r>
      <w:proofErr w:type="gramStart"/>
      <w:r w:rsidR="00ED16EE" w:rsidRPr="00ED16EE">
        <w:t>Mr  Manuel</w:t>
      </w:r>
      <w:proofErr w:type="gramEnd"/>
      <w:r w:rsidR="00ED16EE" w:rsidRPr="00ED16EE">
        <w:t xml:space="preserve"> Lopez Martinez IMO documents A.915(22) and A.1046(27). The requirements for "Absolute Accuracy", as laid down in Appendix 2 were discussed and no changes to the requirements were identified. </w:t>
      </w:r>
    </w:p>
    <w:p w:rsidR="00ED16EE" w:rsidRDefault="00ED16EE" w:rsidP="00ED16EE">
      <w:pPr>
        <w:pStyle w:val="BodyText"/>
      </w:pPr>
      <w:r w:rsidRPr="00ED16EE">
        <w:t>However, as diff</w:t>
      </w:r>
      <w:r w:rsidR="00A47C8A">
        <w:t xml:space="preserve">erences within IMO Resolutions </w:t>
      </w:r>
      <w:proofErr w:type="gramStart"/>
      <w:r w:rsidR="00A47C8A">
        <w:t>A.</w:t>
      </w:r>
      <w:r w:rsidRPr="00ED16EE">
        <w:t>915</w:t>
      </w:r>
      <w:r w:rsidR="00A47C8A">
        <w:t>(</w:t>
      </w:r>
      <w:proofErr w:type="gramEnd"/>
      <w:r w:rsidR="00A47C8A">
        <w:t>22)</w:t>
      </w:r>
      <w:r w:rsidRPr="00ED16EE">
        <w:t xml:space="preserve"> and </w:t>
      </w:r>
      <w:r w:rsidR="00A47C8A">
        <w:t>A.</w:t>
      </w:r>
      <w:r w:rsidRPr="00ED16EE">
        <w:t>1046</w:t>
      </w:r>
      <w:r w:rsidR="00A47C8A">
        <w:t>(27</w:t>
      </w:r>
      <w:r w:rsidRPr="00ED16EE">
        <w:t>) concerning the continuity parameter for minimum maritime user requirements for service level were identified, it would be advisable for ENAV to review this table</w:t>
      </w:r>
      <w:r w:rsidR="00622698">
        <w:t xml:space="preserve"> and make appropriate communication with IMO</w:t>
      </w:r>
      <w:bookmarkStart w:id="0" w:name="_GoBack"/>
      <w:bookmarkEnd w:id="0"/>
      <w:r w:rsidRPr="00ED16EE">
        <w:t>.</w:t>
      </w:r>
    </w:p>
    <w:p w:rsidR="00E21470" w:rsidRPr="00ED16EE" w:rsidRDefault="00A47C8A" w:rsidP="00ED16EE">
      <w:pPr>
        <w:pStyle w:val="BodyText"/>
      </w:pPr>
      <w:r>
        <w:t>The ARM C</w:t>
      </w:r>
      <w:r w:rsidR="00E21470">
        <w:t>ommittee has no further feedback at this time.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9F6556" w:rsidRDefault="009F6556" w:rsidP="00ED16EE">
      <w:pPr>
        <w:pStyle w:val="BodyText"/>
      </w:pPr>
      <w:r>
        <w:t xml:space="preserve">The ENAV Committee is requested to </w:t>
      </w:r>
      <w:r w:rsidR="00A47C8A">
        <w:t>note the comments from the ARM C</w:t>
      </w:r>
      <w:r>
        <w:t>ommittee.</w:t>
      </w:r>
    </w:p>
    <w:p w:rsidR="00E21470" w:rsidRDefault="00A47C8A" w:rsidP="00ED16EE">
      <w:pPr>
        <w:pStyle w:val="BodyText"/>
      </w:pPr>
      <w:r>
        <w:t>The ARM C</w:t>
      </w:r>
      <w:r w:rsidR="00E21470">
        <w:t>ommittee would welcome the opportunity to feedback should further advise be required.</w:t>
      </w:r>
    </w:p>
    <w:p w:rsidR="00ED16EE" w:rsidRPr="00ED16EE" w:rsidRDefault="00ED16EE" w:rsidP="00ED16EE">
      <w:pPr>
        <w:pStyle w:val="BodyText"/>
      </w:pP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7FF" w:rsidRDefault="004F37FF" w:rsidP="003F09F0">
      <w:r>
        <w:separator/>
      </w:r>
    </w:p>
  </w:endnote>
  <w:endnote w:type="continuationSeparator" w:id="0">
    <w:p w:rsidR="004F37FF" w:rsidRDefault="004F37FF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B810CF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B810CF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B810CF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B810CF">
      <w:fldChar w:fldCharType="begin"/>
    </w:r>
    <w:r w:rsidR="005A0926">
      <w:instrText xml:space="preserve"> PAGE   \* MERGEFORMAT </w:instrText>
    </w:r>
    <w:r w:rsidR="00B810CF">
      <w:fldChar w:fldCharType="separate"/>
    </w:r>
    <w:r w:rsidR="00622698">
      <w:rPr>
        <w:noProof/>
      </w:rPr>
      <w:t>1</w:t>
    </w:r>
    <w:r w:rsidR="00B810C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7FF" w:rsidRDefault="004F37FF" w:rsidP="003F09F0">
      <w:r>
        <w:separator/>
      </w:r>
    </w:p>
  </w:footnote>
  <w:footnote w:type="continuationSeparator" w:id="0">
    <w:p w:rsidR="004F37FF" w:rsidRDefault="004F37FF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622698" w:rsidP="003F09F0">
    <w:pPr>
      <w:pStyle w:val="Header"/>
      <w:spacing w:after="240"/>
      <w:jc w:val="left"/>
      <w:rPr>
        <w:lang w:val="en-GB"/>
      </w:rPr>
    </w:pPr>
    <w:r>
      <w:rPr>
        <w:noProof/>
        <w:lang w:val="nl-NL"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65.35pt;margin-top:2.95pt;width:225.4pt;height:62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" stroked="f">
          <v:textbox>
            <w:txbxContent>
              <w:tbl>
                <w:tblPr>
                  <w:tblW w:w="0" w:type="auto"/>
                  <w:jc w:val="right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1144E2" w:rsidRDefault="001144E2" w:rsidP="00ED16EE">
                      <w:pPr>
                        <w:tabs>
                          <w:tab w:val="right" w:pos="3719"/>
                        </w:tabs>
                      </w:pPr>
                      <w:r w:rsidRPr="00B15B24">
                        <w:t>From:</w:t>
                      </w:r>
                      <w:r w:rsidRPr="00B15B24">
                        <w:tab/>
                      </w:r>
                      <w:r w:rsidR="00ED16EE">
                        <w:t>ARM</w:t>
                      </w:r>
                      <w:r w:rsidR="00F5568E" w:rsidRPr="00F5568E">
                        <w:t xml:space="preserve"> </w:t>
                      </w:r>
                      <w:r w:rsidRPr="00F5568E">
                        <w:t>Committee</w:t>
                      </w:r>
                    </w:p>
                  </w:tc>
                </w:tr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1144E2" w:rsidRDefault="001144E2" w:rsidP="0066014E">
                      <w:pPr>
                        <w:tabs>
                          <w:tab w:val="right" w:pos="3719"/>
                        </w:tabs>
                      </w:pPr>
                      <w:r w:rsidRPr="003E08EF">
                        <w:t>Reference:</w:t>
                      </w:r>
                      <w:r w:rsidRPr="003E08EF">
                        <w:tab/>
                      </w:r>
                      <w:r w:rsidR="00ED16EE">
                        <w:t>ARM</w:t>
                      </w:r>
                      <w:r w:rsidR="0022698F">
                        <w:t>1-</w:t>
                      </w:r>
                      <w:r w:rsidR="0066014E">
                        <w:t>11.1.1</w:t>
                      </w:r>
                    </w:p>
                  </w:tc>
                </w:tr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1144E2" w:rsidRDefault="0066014E" w:rsidP="00ED16EE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28</w:t>
                      </w:r>
                      <w:r w:rsidR="0022698F">
                        <w:t xml:space="preserve"> November 2014</w:t>
                      </w:r>
                    </w:p>
                  </w:tc>
                </w:tr>
              </w:tbl>
              <w:p w:rsidR="001144E2" w:rsidRDefault="001144E2" w:rsidP="000B4199"/>
            </w:txbxContent>
          </v:textbox>
        </v:shape>
      </w:pict>
    </w:r>
    <w:r w:rsidR="0007496D">
      <w:rPr>
        <w:noProof/>
        <w:lang w:val="en-GB" w:eastAsia="en-GB"/>
      </w:rPr>
      <w:drawing>
        <wp:inline distT="0" distB="0" distL="0" distR="0" wp14:anchorId="1CF2D5FC" wp14:editId="2B07D3AE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C44">
      <w:rPr>
        <w:lang w:val="en-GB"/>
      </w:rPr>
      <w:tab/>
    </w:r>
    <w:r w:rsidR="00723C44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2698F"/>
    <w:rsid w:val="00286CD0"/>
    <w:rsid w:val="002A57B5"/>
    <w:rsid w:val="003D55DD"/>
    <w:rsid w:val="003E08EF"/>
    <w:rsid w:val="003F09F0"/>
    <w:rsid w:val="00424954"/>
    <w:rsid w:val="004C220D"/>
    <w:rsid w:val="004F37FF"/>
    <w:rsid w:val="005453A6"/>
    <w:rsid w:val="0057083F"/>
    <w:rsid w:val="005A0926"/>
    <w:rsid w:val="005A22B1"/>
    <w:rsid w:val="005D05AC"/>
    <w:rsid w:val="005D13E3"/>
    <w:rsid w:val="005E3838"/>
    <w:rsid w:val="00622698"/>
    <w:rsid w:val="00630F7F"/>
    <w:rsid w:val="006325FD"/>
    <w:rsid w:val="0064435F"/>
    <w:rsid w:val="0066014E"/>
    <w:rsid w:val="006E3952"/>
    <w:rsid w:val="006F3942"/>
    <w:rsid w:val="00723C44"/>
    <w:rsid w:val="00727E88"/>
    <w:rsid w:val="0074321E"/>
    <w:rsid w:val="00775878"/>
    <w:rsid w:val="00785F11"/>
    <w:rsid w:val="00872453"/>
    <w:rsid w:val="00902AA4"/>
    <w:rsid w:val="009566DA"/>
    <w:rsid w:val="009F13AF"/>
    <w:rsid w:val="009F3B6C"/>
    <w:rsid w:val="009F5C36"/>
    <w:rsid w:val="009F6556"/>
    <w:rsid w:val="00A27F12"/>
    <w:rsid w:val="00A30579"/>
    <w:rsid w:val="00A47C8A"/>
    <w:rsid w:val="00AA76C0"/>
    <w:rsid w:val="00AF21AC"/>
    <w:rsid w:val="00B077EC"/>
    <w:rsid w:val="00B15B24"/>
    <w:rsid w:val="00B810CF"/>
    <w:rsid w:val="00B8247E"/>
    <w:rsid w:val="00BF48F3"/>
    <w:rsid w:val="00C064EF"/>
    <w:rsid w:val="00C47F67"/>
    <w:rsid w:val="00D06745"/>
    <w:rsid w:val="00E06C14"/>
    <w:rsid w:val="00E21470"/>
    <w:rsid w:val="00E64E0D"/>
    <w:rsid w:val="00E93C9B"/>
    <w:rsid w:val="00ED16EE"/>
    <w:rsid w:val="00EE3F2F"/>
    <w:rsid w:val="00F5568E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06A14B57-4A66-46BA-BAA0-958EDFCE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Plenary Room</cp:lastModifiedBy>
  <cp:revision>6</cp:revision>
  <cp:lastPrinted>2006-10-19T10:49:00Z</cp:lastPrinted>
  <dcterms:created xsi:type="dcterms:W3CDTF">2014-11-26T14:50:00Z</dcterms:created>
  <dcterms:modified xsi:type="dcterms:W3CDTF">2014-11-27T14:28:00Z</dcterms:modified>
</cp:coreProperties>
</file>